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78" w:rsidRPr="005606E4" w:rsidRDefault="00C32C78" w:rsidP="00C32C78">
      <w:pPr>
        <w:pStyle w:val="Overskrift1"/>
      </w:pPr>
      <w:bookmarkStart w:id="0" w:name="_Toc380526809"/>
      <w:r w:rsidRPr="008566DC">
        <w:t>Vedlegg 7: Sprøytejournal (Hører med i HMS)</w:t>
      </w:r>
      <w:bookmarkEnd w:id="0"/>
    </w:p>
    <w:p w:rsidR="00C32C78" w:rsidRPr="00C21B8D" w:rsidRDefault="00C32C78" w:rsidP="00C32C78">
      <w:pPr>
        <w:pStyle w:val="Brdtekst"/>
      </w:pPr>
    </w:p>
    <w:tbl>
      <w:tblPr>
        <w:tblStyle w:val="Utfylling"/>
        <w:tblW w:w="15877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851"/>
        <w:gridCol w:w="1276"/>
        <w:gridCol w:w="1985"/>
        <w:gridCol w:w="2409"/>
        <w:gridCol w:w="1843"/>
        <w:gridCol w:w="2693"/>
        <w:gridCol w:w="3828"/>
        <w:gridCol w:w="992"/>
      </w:tblGrid>
      <w:tr w:rsidR="00DB4C7E" w:rsidRPr="00C21B8D" w:rsidTr="00FC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Default="00DB4C7E" w:rsidP="00200A26">
            <w:pPr>
              <w:pStyle w:val="TabellBrdtekst"/>
            </w:pPr>
            <w:r>
              <w:t>Dato</w:t>
            </w:r>
          </w:p>
        </w:tc>
        <w:tc>
          <w:tcPr>
            <w:tcW w:w="1276" w:type="dxa"/>
          </w:tcPr>
          <w:p w:rsidR="00DB4C7E" w:rsidRPr="005606E4" w:rsidRDefault="00DB4C7E" w:rsidP="00200A26">
            <w:pPr>
              <w:pStyle w:val="Tabell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Avdeling/bord</w:t>
            </w:r>
          </w:p>
        </w:tc>
        <w:tc>
          <w:tcPr>
            <w:tcW w:w="1985" w:type="dxa"/>
          </w:tcPr>
          <w:p w:rsidR="00DB4C7E" w:rsidRPr="005606E4" w:rsidRDefault="00DB4C7E" w:rsidP="00200A26">
            <w:pPr>
              <w:pStyle w:val="Tabell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6E4">
              <w:t>Skadegjører</w:t>
            </w:r>
            <w:r>
              <w:t xml:space="preserve"> og kultur</w:t>
            </w:r>
          </w:p>
        </w:tc>
        <w:tc>
          <w:tcPr>
            <w:tcW w:w="2409" w:type="dxa"/>
          </w:tcPr>
          <w:p w:rsidR="00DB4C7E" w:rsidRPr="005606E4" w:rsidRDefault="00DB4C7E" w:rsidP="00200A26">
            <w:pPr>
              <w:pStyle w:val="Tabell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6E4">
              <w:t>Preparat</w:t>
            </w:r>
          </w:p>
        </w:tc>
        <w:tc>
          <w:tcPr>
            <w:tcW w:w="1843" w:type="dxa"/>
          </w:tcPr>
          <w:p w:rsidR="00DB4C7E" w:rsidRPr="005606E4" w:rsidRDefault="00DB4C7E" w:rsidP="00200A26">
            <w:pPr>
              <w:pStyle w:val="Tabell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6E4">
              <w:t>Dose</w:t>
            </w:r>
          </w:p>
        </w:tc>
        <w:tc>
          <w:tcPr>
            <w:tcW w:w="2693" w:type="dxa"/>
          </w:tcPr>
          <w:p w:rsidR="00DB4C7E" w:rsidRPr="005606E4" w:rsidRDefault="00DB4C7E" w:rsidP="006414EA">
            <w:pPr>
              <w:pStyle w:val="Tabell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Vurd</w:t>
            </w:r>
            <w:r w:rsidR="00D13DCF">
              <w:t>ering</w:t>
            </w:r>
            <w:r>
              <w:t xml:space="preserve"> </w:t>
            </w:r>
            <w:r w:rsidR="006414EA">
              <w:t>ved</w:t>
            </w:r>
            <w:bookmarkStart w:id="1" w:name="_GoBack"/>
            <w:bookmarkEnd w:id="1"/>
            <w:r w:rsidR="00C14F6D">
              <w:t xml:space="preserve"> valg av </w:t>
            </w:r>
            <w:r w:rsidR="00885038">
              <w:t>kjemisk</w:t>
            </w:r>
            <w:r w:rsidR="00C14F6D">
              <w:t xml:space="preserve"> bekjemping</w:t>
            </w:r>
            <w:r w:rsidR="00885038">
              <w:t xml:space="preserve"> </w:t>
            </w:r>
            <w:r>
              <w:t>*</w:t>
            </w:r>
          </w:p>
        </w:tc>
        <w:tc>
          <w:tcPr>
            <w:tcW w:w="3828" w:type="dxa"/>
          </w:tcPr>
          <w:p w:rsidR="00DB4C7E" w:rsidRDefault="00DB4C7E" w:rsidP="00200A26">
            <w:pPr>
              <w:pStyle w:val="Tabell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Merknad</w:t>
            </w:r>
          </w:p>
        </w:tc>
        <w:tc>
          <w:tcPr>
            <w:tcW w:w="992" w:type="dxa"/>
          </w:tcPr>
          <w:p w:rsidR="00DB4C7E" w:rsidRPr="005606E4" w:rsidRDefault="00DB4C7E" w:rsidP="00200A26">
            <w:pPr>
              <w:pStyle w:val="Tabell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Sign.</w:t>
            </w: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B4C7E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4C7E" w:rsidRPr="00C21B8D" w:rsidRDefault="00DB4C7E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B4C7E" w:rsidRPr="00C21B8D" w:rsidRDefault="00DB4C7E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13DCF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13DCF" w:rsidRPr="00C21B8D" w:rsidRDefault="00D13DCF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13DCF" w:rsidRPr="00C21B8D" w:rsidTr="00FC18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13DCF" w:rsidRPr="00C21B8D" w:rsidRDefault="00D13DCF" w:rsidP="00200A26">
            <w:pPr>
              <w:pStyle w:val="TabellBrdtekst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D13DCF" w:rsidRPr="00C21B8D" w:rsidRDefault="00D13DCF" w:rsidP="00200A26">
            <w:pPr>
              <w:pStyle w:val="Tabell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</w:tbl>
    <w:p w:rsidR="00DB4C7E" w:rsidRDefault="00DB4C7E"/>
    <w:p w:rsidR="00DB4C7E" w:rsidRDefault="00DB4C7E" w:rsidP="00DB4C7E">
      <w:r>
        <w:t xml:space="preserve">‘) Kode for vurdering </w:t>
      </w:r>
      <w:r w:rsidR="00885038">
        <w:t xml:space="preserve">ved valg kjemisk i stedet for </w:t>
      </w:r>
      <w:r>
        <w:t>biologisk bekjemping:</w:t>
      </w:r>
    </w:p>
    <w:p w:rsidR="00C14F6D" w:rsidRPr="00C14F6D" w:rsidRDefault="00C14F6D" w:rsidP="00C14F6D">
      <w:r w:rsidRPr="00C14F6D">
        <w:t xml:space="preserve">1 = velger kjemisk plantevern fordi skadedyrangrepet er for stort til å bekjempe med nyttedyr eller andre alternative metoder. </w:t>
      </w:r>
    </w:p>
    <w:p w:rsidR="00C14F6D" w:rsidRPr="00C14F6D" w:rsidRDefault="00C14F6D" w:rsidP="00C14F6D">
      <w:r w:rsidRPr="00C14F6D">
        <w:t>2 = kan ikke bruke nyttedyr fordi nyttedyrene ikke virker mot dette skadedyret/denne arten av skadedyret.</w:t>
      </w:r>
    </w:p>
    <w:p w:rsidR="00C14F6D" w:rsidRPr="00C14F6D" w:rsidRDefault="00C14F6D" w:rsidP="00C14F6D">
      <w:r w:rsidRPr="00C14F6D">
        <w:t xml:space="preserve">3 = har registrert planter og </w:t>
      </w:r>
      <w:proofErr w:type="spellStart"/>
      <w:r w:rsidRPr="00C14F6D">
        <w:t>limfeller</w:t>
      </w:r>
      <w:proofErr w:type="spellEnd"/>
      <w:r w:rsidRPr="00C14F6D">
        <w:t xml:space="preserve"> og angrepet har økt slik at plantene må sprøytes for å få en rask reduksjon av smittepresset, før man kan fortsette med eventuelle nyttedyr eller andre tiltak.</w:t>
      </w:r>
    </w:p>
    <w:p w:rsidR="00C14F6D" w:rsidRPr="00C14F6D" w:rsidRDefault="00C14F6D" w:rsidP="00C14F6D">
      <w:r w:rsidRPr="00C14F6D">
        <w:t xml:space="preserve">4 = sprøyter småplanter ved </w:t>
      </w:r>
      <w:proofErr w:type="spellStart"/>
      <w:r w:rsidRPr="00C14F6D">
        <w:t>innpotting</w:t>
      </w:r>
      <w:proofErr w:type="spellEnd"/>
      <w:r w:rsidRPr="00C14F6D">
        <w:t xml:space="preserve"> fordi de ikke kan starte med nyttedyr siden småplantene allerede er behandlet med plantevernmidler som er skadelig for nyttedyrene.</w:t>
      </w:r>
    </w:p>
    <w:p w:rsidR="00C14F6D" w:rsidRDefault="00C14F6D"/>
    <w:sectPr w:rsidR="00C14F6D" w:rsidSect="00D13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71B3"/>
    <w:multiLevelType w:val="hybridMultilevel"/>
    <w:tmpl w:val="17B289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78"/>
    <w:rsid w:val="00181763"/>
    <w:rsid w:val="005018B6"/>
    <w:rsid w:val="006414EA"/>
    <w:rsid w:val="00885038"/>
    <w:rsid w:val="008C446D"/>
    <w:rsid w:val="00C14F6D"/>
    <w:rsid w:val="00C32C78"/>
    <w:rsid w:val="00D13DCF"/>
    <w:rsid w:val="00DB4C7E"/>
    <w:rsid w:val="00F60F4B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EF8FD-4318-4B24-A23E-A514F43D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C32C78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4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C32C78"/>
    <w:rPr>
      <w:rFonts w:eastAsiaTheme="majorEastAsia" w:cstheme="majorBidi"/>
      <w:b/>
      <w:bCs/>
      <w:kern w:val="32"/>
      <w:sz w:val="40"/>
      <w:szCs w:val="32"/>
      <w:lang w:eastAsia="nb-NO"/>
    </w:rPr>
  </w:style>
  <w:style w:type="paragraph" w:styleId="Brdtekst">
    <w:name w:val="Body Text"/>
    <w:basedOn w:val="Normal"/>
    <w:link w:val="BrdtekstTegn"/>
    <w:uiPriority w:val="99"/>
    <w:qFormat/>
    <w:rsid w:val="00C32C78"/>
    <w:pPr>
      <w:spacing w:after="160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C32C7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bellBrdtekst">
    <w:name w:val="Tabell Brødtekst"/>
    <w:basedOn w:val="Brdtekst"/>
    <w:link w:val="TabellBrdtekstTegn"/>
    <w:qFormat/>
    <w:rsid w:val="00C32C78"/>
    <w:pPr>
      <w:spacing w:after="0"/>
    </w:pPr>
    <w:rPr>
      <w:szCs w:val="28"/>
    </w:rPr>
  </w:style>
  <w:style w:type="character" w:customStyle="1" w:styleId="TabellBrdtekstTegn">
    <w:name w:val="Tabell Brødtekst Tegn"/>
    <w:basedOn w:val="BrdtekstTegn"/>
    <w:link w:val="TabellBrdtekst"/>
    <w:rsid w:val="00C32C78"/>
    <w:rPr>
      <w:rFonts w:ascii="Times New Roman" w:eastAsia="Times New Roman" w:hAnsi="Times New Roman" w:cs="Times New Roman"/>
      <w:sz w:val="24"/>
      <w:szCs w:val="28"/>
      <w:lang w:eastAsia="nb-NO"/>
    </w:rPr>
  </w:style>
  <w:style w:type="table" w:customStyle="1" w:styleId="Utfylling">
    <w:name w:val="Utfylling"/>
    <w:basedOn w:val="Tabellrutenett"/>
    <w:uiPriority w:val="99"/>
    <w:rsid w:val="00C32C78"/>
    <w:rPr>
      <w:rFonts w:ascii="Calibri" w:eastAsia="Times New Roman" w:hAnsi="Calibri" w:cs="Times New Roman"/>
      <w:sz w:val="20"/>
      <w:szCs w:val="20"/>
      <w:lang w:eastAsia="nb-NO"/>
    </w:rPr>
    <w:tblPr/>
    <w:trPr>
      <w:cantSplit/>
    </w:trPr>
    <w:tblStylePr w:type="firstRow">
      <w:rPr>
        <w:b/>
      </w:rPr>
    </w:tblStylePr>
    <w:tblStylePr w:type="firstCol">
      <w:rPr>
        <w:b/>
      </w:rPr>
    </w:tblStylePr>
  </w:style>
  <w:style w:type="table" w:styleId="Tabellrutenett">
    <w:name w:val="Table Grid"/>
    <w:basedOn w:val="Vanligtabell"/>
    <w:uiPriority w:val="39"/>
    <w:rsid w:val="00C3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B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Larsen</dc:creator>
  <cp:keywords/>
  <dc:description/>
  <cp:lastModifiedBy>Gunnar Larsen</cp:lastModifiedBy>
  <cp:revision>7</cp:revision>
  <cp:lastPrinted>2016-04-06T08:41:00Z</cp:lastPrinted>
  <dcterms:created xsi:type="dcterms:W3CDTF">2016-04-01T07:11:00Z</dcterms:created>
  <dcterms:modified xsi:type="dcterms:W3CDTF">2016-04-06T12:06:00Z</dcterms:modified>
</cp:coreProperties>
</file>